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111827"/>
          <w:sz w:val="20"/>
          <w:szCs w:val="20"/>
        </w:rPr>
        <w:t>แบบ บก.111</w:t>
      </w:r>
    </w:p>
    <w:p>
      <w:pPr>
        <w:jc w:val="center"/>
      </w:pPr>
      <w:r>
        <w:rPr>
          <w:b/>
          <w:color w:val="111827"/>
          <w:sz w:val="32"/>
          <w:szCs w:val="32"/>
        </w:rPr>
        <w:t>ใบรับรองแทนใบเสร็จรับเงิน</w:t>
      </w:r>
    </w:p>
    <w:p>
      <w:r>
        <w:rPr>
          <w:b w:val="0"/>
          <w:color w:val="6B7280"/>
          <w:sz w:val="18"/>
          <w:szCs w:val="18"/>
        </w:rPr>
        <w:t xml:space="preserve">ส่วนราชการ  </w:t>
      </w:r>
      <w:r>
        <w:rPr>
          <w:b w:val="0"/>
          <w:color w:val="9CA3AF"/>
          <w:sz w:val="18"/>
          <w:szCs w:val="18"/>
        </w:rPr>
        <w:t>..........................................................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2494"/>
        <w:gridCol w:w="2494"/>
        <w:gridCol w:w="2494"/>
        <w:gridCol w:w="2494"/>
      </w:tblGrid>
      <w:tr>
        <w:tc>
          <w:tcPr>
            <w:tcW w:type="dxa" w:w="1701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วัน เดือน ปี</w:t>
            </w:r>
          </w:p>
        </w:tc>
        <w:tc>
          <w:tcPr>
            <w:tcW w:type="dxa" w:w="4649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รายละเอียดรายจ่าย</w:t>
            </w:r>
          </w:p>
        </w:tc>
        <w:tc>
          <w:tcPr>
            <w:tcW w:type="dxa" w:w="1644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จำนวนเงิน</w:t>
            </w:r>
          </w:p>
        </w:tc>
        <w:tc>
          <w:tcPr>
            <w:tcW w:type="dxa" w:w="1984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หมายเหตุ</w:t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65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c>
          <w:tcPr>
            <w:tcW w:type="dxa" w:w="4649"/>
            <w:gridSpan w:val="2"/>
            <w:shd w:val="clear" w:fill="F2F2F2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รวมทั้งสิ้น</w:t>
            </w:r>
          </w:p>
        </w:tc>
        <w:tc>
          <w:tcPr>
            <w:tcW w:type="dxa" w:w="1644"/>
            <w:shd w:val="clear" w:fill="F2F2F2"/>
          </w:tcPr>
          <w:p/>
        </w:tc>
        <w:tc>
          <w:tcPr>
            <w:tcW w:type="dxa" w:w="1984"/>
            <w:shd w:val="clear" w:fill="F2F2F2"/>
          </w:tcPr>
          <w:p/>
        </w:tc>
      </w:tr>
    </w:tbl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รวมทั้งสิ้น (ตัวอักษร)  </w:t>
      </w:r>
      <w:r>
        <w:rPr>
          <w:b w:val="0"/>
          <w:color w:val="9CA3AF"/>
          <w:sz w:val="18"/>
          <w:szCs w:val="18"/>
        </w:rPr>
        <w:t>.......................................................</w:t>
      </w:r>
    </w:p>
    <w:p>
      <w:pPr>
        <w:spacing w:before="160"/>
      </w:pPr>
      <w:r>
        <w:rPr>
          <w:b w:val="0"/>
          <w:color w:val="6B7280"/>
          <w:sz w:val="18"/>
          <w:szCs w:val="18"/>
        </w:rPr>
        <w:t xml:space="preserve">ข้าพเจ้า  </w:t>
      </w:r>
      <w:r>
        <w:rPr>
          <w:b w:val="0"/>
          <w:color w:val="9CA3AF"/>
          <w:sz w:val="18"/>
          <w:szCs w:val="18"/>
        </w:rPr>
        <w:t>......................................</w:t>
      </w:r>
      <w:r>
        <w:rPr>
          <w:b w:val="0"/>
          <w:color w:val="6B7280"/>
          <w:sz w:val="18"/>
          <w:szCs w:val="18"/>
        </w:rPr>
        <w:t xml:space="preserve">  ตำแหน่ง  </w:t>
      </w:r>
      <w:r>
        <w:rPr>
          <w:b w:val="0"/>
          <w:color w:val="9CA3AF"/>
          <w:sz w:val="18"/>
          <w:szCs w:val="18"/>
        </w:rPr>
        <w:t>........................</w:t>
      </w:r>
    </w:p>
    <w:p>
      <w:r>
        <w:rPr>
          <w:b w:val="0"/>
          <w:color w:val="6B7280"/>
          <w:sz w:val="18"/>
          <w:szCs w:val="18"/>
        </w:rPr>
        <w:t xml:space="preserve">กอง  </w:t>
      </w:r>
      <w:r>
        <w:rPr>
          <w:b w:val="0"/>
          <w:color w:val="9CA3AF"/>
          <w:sz w:val="18"/>
          <w:szCs w:val="18"/>
        </w:rPr>
        <w:t>........................................</w:t>
      </w:r>
      <w:r>
        <w:rPr>
          <w:b w:val="0"/>
          <w:color w:val="111827"/>
          <w:sz w:val="18"/>
          <w:szCs w:val="18"/>
        </w:rPr>
        <w:t xml:space="preserve">  ขอรับรองว่า รายจ่ายข้างต้นนี้ ไม่อาจเรียกใบเสร็จรับเงินจากผู้รับได้ และข้าพเจ้าได้จ่ายไปในงานราชการโดยแท้</w:t>
      </w:r>
    </w:p>
    <w:p/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3742"/>
          </w:tcPr>
          <w:p/>
        </w:tc>
        <w:tc>
          <w:tcPr>
            <w:tcW w:type="dxa" w:w="5669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 ......................</w:t>
            </w:r>
          </w:p>
        </w:tc>
      </w:tr>
    </w:tbl>
    <w:p>
      <w:pPr>
        <w:spacing w:before="240"/>
      </w:pPr>
      <w:r>
        <w:rPr>
          <w:b w:val="0"/>
          <w:color w:val="6B7280"/>
          <w:sz w:val="14"/>
          <w:szCs w:val="14"/>
        </w:rPr>
        <w:t>จัดพิมพ์ใหม่ตามแบบ บก.111 ของทางราชการ เพื่อให้พิมพ์และกรอกได้สะดวก เนื้อความคงเดิมทุกช่อง   จัดทำโดย Simple Balance simplebalance.co.th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